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6E3" w:rsidRPr="00C42EF3" w:rsidRDefault="00EE46E3" w:rsidP="00EE46E3">
      <w:pPr>
        <w:spacing w:after="0" w:line="240" w:lineRule="auto"/>
        <w:jc w:val="center"/>
        <w:rPr>
          <w:sz w:val="32"/>
          <w:szCs w:val="32"/>
        </w:rPr>
      </w:pPr>
      <w:r>
        <w:rPr>
          <w:noProof/>
        </w:rPr>
        <w:drawing>
          <wp:anchor distT="0" distB="0" distL="114300" distR="114300" simplePos="0" relativeHeight="251659264" behindDoc="0" locked="0" layoutInCell="1" allowOverlap="1" wp14:anchorId="4D16A32F" wp14:editId="787F3084">
            <wp:simplePos x="0" y="0"/>
            <wp:positionH relativeFrom="column">
              <wp:posOffset>-88366</wp:posOffset>
            </wp:positionH>
            <wp:positionV relativeFrom="paragraph">
              <wp:posOffset>-334255</wp:posOffset>
            </wp:positionV>
            <wp:extent cx="1138571" cy="851722"/>
            <wp:effectExtent l="19050" t="0" r="4429"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21 at 1.39.37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8571" cy="851722"/>
                    </a:xfrm>
                    <a:prstGeom prst="rect">
                      <a:avLst/>
                    </a:prstGeom>
                  </pic:spPr>
                </pic:pic>
              </a:graphicData>
            </a:graphic>
          </wp:anchor>
        </w:drawing>
      </w:r>
      <w:r w:rsidRPr="00C42EF3">
        <w:rPr>
          <w:sz w:val="32"/>
          <w:szCs w:val="32"/>
        </w:rPr>
        <w:t>Horizon Elementary Fresh Fruit &amp; Vegetable Program</w:t>
      </w:r>
    </w:p>
    <w:p w:rsidR="00EE46E3" w:rsidRDefault="00A07D3F" w:rsidP="00EE46E3">
      <w:pPr>
        <w:spacing w:after="0" w:line="240" w:lineRule="auto"/>
        <w:jc w:val="center"/>
      </w:pPr>
      <w:r>
        <w:t>September 2015 – June 2016</w:t>
      </w:r>
    </w:p>
    <w:p w:rsidR="00EE46E3" w:rsidRDefault="00EE46E3" w:rsidP="00EE46E3">
      <w:pPr>
        <w:spacing w:after="0" w:line="240" w:lineRule="auto"/>
        <w:jc w:val="center"/>
      </w:pPr>
    </w:p>
    <w:p w:rsidR="003A129B" w:rsidRDefault="003A129B" w:rsidP="00EE46E3">
      <w:pPr>
        <w:rPr>
          <w:sz w:val="24"/>
          <w:szCs w:val="24"/>
        </w:rPr>
      </w:pPr>
    </w:p>
    <w:p w:rsidR="009D71CA" w:rsidRPr="009D71CA" w:rsidRDefault="009D71CA" w:rsidP="00EE46E3">
      <w:pPr>
        <w:rPr>
          <w:b/>
          <w:sz w:val="28"/>
          <w:szCs w:val="28"/>
        </w:rPr>
      </w:pPr>
      <w:r w:rsidRPr="009D71CA">
        <w:rPr>
          <w:b/>
          <w:sz w:val="28"/>
          <w:szCs w:val="28"/>
        </w:rPr>
        <w:t>Background</w:t>
      </w:r>
    </w:p>
    <w:p w:rsidR="00EE46E3" w:rsidRDefault="00EE46E3" w:rsidP="00EE46E3">
      <w:pPr>
        <w:rPr>
          <w:sz w:val="24"/>
          <w:szCs w:val="24"/>
        </w:rPr>
      </w:pPr>
      <w:r w:rsidRPr="00F554DA">
        <w:rPr>
          <w:sz w:val="24"/>
          <w:szCs w:val="24"/>
        </w:rPr>
        <w:t xml:space="preserve">During </w:t>
      </w:r>
      <w:r w:rsidR="00A07D3F">
        <w:rPr>
          <w:sz w:val="24"/>
          <w:szCs w:val="24"/>
        </w:rPr>
        <w:t>2015-2016 school year</w:t>
      </w:r>
      <w:r w:rsidRPr="00F554DA">
        <w:rPr>
          <w:sz w:val="24"/>
          <w:szCs w:val="24"/>
        </w:rPr>
        <w:t>, the Fresh Fruit &amp; Vegetable Program (FFVP) at Horizon Elementary offered over 700 students a fresh fruit or ve</w:t>
      </w:r>
      <w:r w:rsidR="0093599A">
        <w:rPr>
          <w:sz w:val="24"/>
          <w:szCs w:val="24"/>
        </w:rPr>
        <w:t>getable snack twice a week for</w:t>
      </w:r>
      <w:r w:rsidR="002D5FF3">
        <w:rPr>
          <w:sz w:val="24"/>
          <w:szCs w:val="24"/>
        </w:rPr>
        <w:t xml:space="preserve"> </w:t>
      </w:r>
      <w:r w:rsidR="009D71CA">
        <w:rPr>
          <w:sz w:val="24"/>
          <w:szCs w:val="24"/>
        </w:rPr>
        <w:t>31</w:t>
      </w:r>
      <w:r w:rsidR="0093599A">
        <w:rPr>
          <w:sz w:val="24"/>
          <w:szCs w:val="24"/>
        </w:rPr>
        <w:t xml:space="preserve"> weeks. </w:t>
      </w:r>
      <w:r w:rsidRPr="00F554DA">
        <w:rPr>
          <w:sz w:val="24"/>
          <w:szCs w:val="24"/>
        </w:rPr>
        <w:t xml:space="preserve">In order to encourage student interest and willingness to try the new snacks, educational materials for each fruit or vegetable were also offered to teachers, and Food $ense nutrition educators were prompted to discuss the snacks during </w:t>
      </w:r>
      <w:r w:rsidR="00433D8D">
        <w:rPr>
          <w:sz w:val="24"/>
          <w:szCs w:val="24"/>
        </w:rPr>
        <w:t>nutrition</w:t>
      </w:r>
      <w:r w:rsidRPr="00F554DA">
        <w:rPr>
          <w:sz w:val="24"/>
          <w:szCs w:val="24"/>
        </w:rPr>
        <w:t xml:space="preserve"> lessons</w:t>
      </w:r>
      <w:r w:rsidR="00433D8D">
        <w:rPr>
          <w:sz w:val="24"/>
          <w:szCs w:val="24"/>
        </w:rPr>
        <w:t xml:space="preserve"> in grades 2, 3, 4 and 5</w:t>
      </w:r>
      <w:r w:rsidRPr="00F554DA">
        <w:rPr>
          <w:sz w:val="24"/>
          <w:szCs w:val="24"/>
        </w:rPr>
        <w:t xml:space="preserve">.  </w:t>
      </w:r>
    </w:p>
    <w:p w:rsidR="009D71CA" w:rsidRPr="009D71CA" w:rsidRDefault="009D71CA" w:rsidP="00EE46E3">
      <w:pPr>
        <w:rPr>
          <w:sz w:val="24"/>
          <w:szCs w:val="24"/>
        </w:rPr>
      </w:pPr>
      <w:r w:rsidRPr="009D71CA">
        <w:rPr>
          <w:sz w:val="24"/>
          <w:szCs w:val="24"/>
        </w:rPr>
        <w:t>At program initiation, snacks were handed to each student as they came back to class from afternoon recess.  This process was time-consuming, required at least two people, and several teachers commented that snacks earlier in the day would better benefit their students.  So in mid-October we started distributing bags of snacks to each classroom mid-morning, for teachers to distribute.  This process has shortened delivery time by more than half, requires only one person, and is well received by teachers.</w:t>
      </w:r>
    </w:p>
    <w:p w:rsidR="00EE46E3" w:rsidRDefault="00EE46E3" w:rsidP="00EE46E3">
      <w:pPr>
        <w:rPr>
          <w:sz w:val="24"/>
          <w:szCs w:val="24"/>
        </w:rPr>
      </w:pPr>
      <w:r w:rsidRPr="00F554DA">
        <w:rPr>
          <w:sz w:val="24"/>
          <w:szCs w:val="24"/>
        </w:rPr>
        <w:t>Bags of snacks were distributed to each classroom mid-mornin</w:t>
      </w:r>
      <w:r w:rsidR="00B44DC2" w:rsidRPr="00F554DA">
        <w:rPr>
          <w:sz w:val="24"/>
          <w:szCs w:val="24"/>
        </w:rPr>
        <w:t xml:space="preserve">g, for teachers to distribute.  </w:t>
      </w:r>
      <w:r w:rsidRPr="00F554DA">
        <w:rPr>
          <w:sz w:val="24"/>
          <w:szCs w:val="24"/>
        </w:rPr>
        <w:t xml:space="preserve">To determine whether students enjoyed the snack, classroom teachers asked students if they </w:t>
      </w:r>
      <w:r w:rsidR="00D35C1D" w:rsidRPr="00F554DA">
        <w:rPr>
          <w:sz w:val="24"/>
          <w:szCs w:val="24"/>
        </w:rPr>
        <w:t>liked it, t</w:t>
      </w:r>
      <w:r w:rsidRPr="00F554DA">
        <w:rPr>
          <w:sz w:val="24"/>
          <w:szCs w:val="24"/>
        </w:rPr>
        <w:t>hought it was ‘okay’ or did not like it</w:t>
      </w:r>
      <w:r w:rsidR="00D35C1D" w:rsidRPr="00F554DA">
        <w:rPr>
          <w:sz w:val="24"/>
          <w:szCs w:val="24"/>
        </w:rPr>
        <w:t>.</w:t>
      </w:r>
      <w:r w:rsidRPr="00F554DA">
        <w:rPr>
          <w:sz w:val="24"/>
          <w:szCs w:val="24"/>
        </w:rPr>
        <w:t xml:space="preserve"> </w:t>
      </w:r>
      <w:r w:rsidR="00846DD2" w:rsidRPr="00F554DA">
        <w:rPr>
          <w:sz w:val="24"/>
          <w:szCs w:val="24"/>
        </w:rPr>
        <w:t xml:space="preserve"> These opinions were recorded on </w:t>
      </w:r>
      <w:r w:rsidRPr="00F554DA">
        <w:rPr>
          <w:sz w:val="24"/>
          <w:szCs w:val="24"/>
        </w:rPr>
        <w:t xml:space="preserve">tally sheets </w:t>
      </w:r>
      <w:r w:rsidR="00846DD2" w:rsidRPr="00F554DA">
        <w:rPr>
          <w:sz w:val="24"/>
          <w:szCs w:val="24"/>
        </w:rPr>
        <w:t xml:space="preserve">and a monthly tally sheet of </w:t>
      </w:r>
      <w:r w:rsidRPr="00F554DA">
        <w:rPr>
          <w:sz w:val="24"/>
          <w:szCs w:val="24"/>
        </w:rPr>
        <w:t>student preference for each fruit and vegetable</w:t>
      </w:r>
      <w:r w:rsidR="00846DD2" w:rsidRPr="00F554DA">
        <w:rPr>
          <w:sz w:val="24"/>
          <w:szCs w:val="24"/>
        </w:rPr>
        <w:t xml:space="preserve"> was provided to Food $ense staff</w:t>
      </w:r>
      <w:r w:rsidRPr="00F554DA">
        <w:rPr>
          <w:sz w:val="24"/>
          <w:szCs w:val="24"/>
        </w:rPr>
        <w:t xml:space="preserve">.  </w:t>
      </w:r>
      <w:r w:rsidR="00433D8D">
        <w:rPr>
          <w:sz w:val="24"/>
          <w:szCs w:val="24"/>
        </w:rPr>
        <w:t xml:space="preserve">Between 4 and 15 classrooms returned tallies for each fruit or vegetable.  </w:t>
      </w:r>
    </w:p>
    <w:p w:rsidR="009D71CA" w:rsidRPr="009D71CA" w:rsidRDefault="009D71CA" w:rsidP="00EE46E3">
      <w:pPr>
        <w:rPr>
          <w:b/>
          <w:sz w:val="28"/>
          <w:szCs w:val="28"/>
        </w:rPr>
      </w:pPr>
      <w:r w:rsidRPr="009D71CA">
        <w:rPr>
          <w:b/>
          <w:sz w:val="28"/>
          <w:szCs w:val="28"/>
        </w:rPr>
        <w:t>Results</w:t>
      </w:r>
    </w:p>
    <w:p w:rsidR="00433D8D" w:rsidRDefault="00433D8D" w:rsidP="00433D8D">
      <w:pPr>
        <w:jc w:val="center"/>
        <w:rPr>
          <w:sz w:val="24"/>
          <w:szCs w:val="24"/>
        </w:rPr>
      </w:pPr>
      <w:r>
        <w:rPr>
          <w:noProof/>
        </w:rPr>
        <w:drawing>
          <wp:inline distT="0" distB="0" distL="0" distR="0" wp14:anchorId="423E939D" wp14:editId="75B1C0FA">
            <wp:extent cx="5943600" cy="2365375"/>
            <wp:effectExtent l="0" t="0" r="19050" b="158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33D8D" w:rsidRDefault="00433D8D" w:rsidP="00433D8D">
      <w:pPr>
        <w:jc w:val="center"/>
        <w:rPr>
          <w:sz w:val="24"/>
          <w:szCs w:val="24"/>
        </w:rPr>
      </w:pPr>
    </w:p>
    <w:p w:rsidR="00433D8D" w:rsidRDefault="00433D8D" w:rsidP="009D71CA">
      <w:pPr>
        <w:rPr>
          <w:sz w:val="24"/>
          <w:szCs w:val="24"/>
        </w:rPr>
      </w:pPr>
    </w:p>
    <w:p w:rsidR="00433D8D" w:rsidRDefault="00433D8D" w:rsidP="00433D8D">
      <w:pPr>
        <w:jc w:val="center"/>
        <w:rPr>
          <w:sz w:val="24"/>
          <w:szCs w:val="24"/>
        </w:rPr>
      </w:pPr>
      <w:r w:rsidRPr="00433D8D">
        <w:rPr>
          <w:noProof/>
          <w:sz w:val="24"/>
          <w:szCs w:val="24"/>
        </w:rPr>
        <w:lastRenderedPageBreak/>
        <mc:AlternateContent>
          <mc:Choice Requires="wps">
            <w:drawing>
              <wp:anchor distT="0" distB="0" distL="114300" distR="114300" simplePos="0" relativeHeight="251661312" behindDoc="0" locked="0" layoutInCell="1" allowOverlap="1" wp14:editId="36B11C9B">
                <wp:simplePos x="0" y="0"/>
                <wp:positionH relativeFrom="column">
                  <wp:posOffset>701675</wp:posOffset>
                </wp:positionH>
                <wp:positionV relativeFrom="paragraph">
                  <wp:posOffset>0</wp:posOffset>
                </wp:positionV>
                <wp:extent cx="3987800" cy="333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0" cy="333375"/>
                        </a:xfrm>
                        <a:prstGeom prst="rect">
                          <a:avLst/>
                        </a:prstGeom>
                        <a:noFill/>
                        <a:ln w="9525">
                          <a:noFill/>
                          <a:miter lim="800000"/>
                          <a:headEnd/>
                          <a:tailEnd/>
                        </a:ln>
                      </wps:spPr>
                      <wps:txbx>
                        <w:txbxContent>
                          <w:p w:rsidR="00433D8D" w:rsidRPr="00433D8D" w:rsidRDefault="00433D8D" w:rsidP="00433D8D">
                            <w:pPr>
                              <w:rPr>
                                <w:b/>
                                <w:sz w:val="36"/>
                                <w:szCs w:val="36"/>
                              </w:rPr>
                            </w:pPr>
                            <w:r>
                              <w:rPr>
                                <w:b/>
                                <w:sz w:val="36"/>
                                <w:szCs w:val="36"/>
                              </w:rPr>
                              <w:t xml:space="preserve">November/December 2015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25pt;margin-top:0;width:314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" filled="f" stroked="f">
                <v:textbox>
                  <w:txbxContent>
                    <w:p w:rsidR="00433D8D" w:rsidRPr="00433D8D" w:rsidRDefault="00433D8D" w:rsidP="00433D8D">
                      <w:pPr>
                        <w:rPr>
                          <w:b/>
                          <w:sz w:val="36"/>
                          <w:szCs w:val="36"/>
                        </w:rPr>
                      </w:pPr>
                      <w:r>
                        <w:rPr>
                          <w:b/>
                          <w:sz w:val="36"/>
                          <w:szCs w:val="36"/>
                        </w:rPr>
                        <w:t xml:space="preserve">November/December 2015 </w:t>
                      </w:r>
                    </w:p>
                  </w:txbxContent>
                </v:textbox>
              </v:shape>
            </w:pict>
          </mc:Fallback>
        </mc:AlternateContent>
      </w:r>
      <w:r>
        <w:rPr>
          <w:noProof/>
        </w:rPr>
        <w:drawing>
          <wp:inline distT="0" distB="0" distL="0" distR="0" wp14:anchorId="2A081167" wp14:editId="12905332">
            <wp:extent cx="6368143" cy="2743200"/>
            <wp:effectExtent l="0" t="0" r="1397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33D8D" w:rsidRDefault="00433D8D" w:rsidP="00433D8D">
      <w:pPr>
        <w:jc w:val="center"/>
        <w:rPr>
          <w:sz w:val="24"/>
          <w:szCs w:val="24"/>
        </w:rPr>
      </w:pPr>
      <w:r>
        <w:rPr>
          <w:noProof/>
        </w:rPr>
        <w:drawing>
          <wp:inline distT="0" distB="0" distL="0" distR="0" wp14:anchorId="5673F300" wp14:editId="393E2530">
            <wp:extent cx="5943600" cy="2705735"/>
            <wp:effectExtent l="0" t="0" r="19050" b="1841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33D8D" w:rsidRDefault="00433D8D" w:rsidP="00433D8D">
      <w:pPr>
        <w:jc w:val="center"/>
        <w:rPr>
          <w:sz w:val="24"/>
          <w:szCs w:val="24"/>
        </w:rPr>
      </w:pPr>
      <w:r>
        <w:rPr>
          <w:noProof/>
        </w:rPr>
        <w:drawing>
          <wp:inline distT="0" distB="0" distL="0" distR="0" wp14:anchorId="4C4B689F" wp14:editId="03F97634">
            <wp:extent cx="5943600" cy="2688590"/>
            <wp:effectExtent l="0" t="0" r="19050" b="165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33D8D" w:rsidRPr="00F554DA" w:rsidRDefault="00433D8D" w:rsidP="00433D8D">
      <w:pPr>
        <w:jc w:val="center"/>
        <w:rPr>
          <w:sz w:val="24"/>
          <w:szCs w:val="24"/>
        </w:rPr>
      </w:pPr>
      <w:r>
        <w:rPr>
          <w:noProof/>
        </w:rPr>
        <w:lastRenderedPageBreak/>
        <w:drawing>
          <wp:inline distT="0" distB="0" distL="0" distR="0" wp14:anchorId="313443F3" wp14:editId="3D1F8F6E">
            <wp:extent cx="5943600" cy="2700020"/>
            <wp:effectExtent l="0" t="0" r="19050" b="241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E46E3" w:rsidRDefault="00262538" w:rsidP="00EE46E3">
      <w:pPr>
        <w:jc w:val="center"/>
        <w:rPr>
          <w:b/>
        </w:rPr>
      </w:pPr>
      <w:r>
        <w:rPr>
          <w:noProof/>
        </w:rPr>
        <w:drawing>
          <wp:inline distT="0" distB="0" distL="0" distR="0" wp14:anchorId="2DEBFFFE" wp14:editId="76B8532D">
            <wp:extent cx="5943600" cy="2708910"/>
            <wp:effectExtent l="0" t="0" r="1905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E46E3" w:rsidRPr="009D71CA" w:rsidRDefault="009D71CA" w:rsidP="00D35C1D">
      <w:pPr>
        <w:spacing w:beforeLines="60" w:before="144" w:afterLines="60" w:after="144" w:line="240" w:lineRule="auto"/>
        <w:rPr>
          <w:b/>
          <w:sz w:val="28"/>
          <w:szCs w:val="28"/>
        </w:rPr>
      </w:pPr>
      <w:r w:rsidRPr="009D71CA">
        <w:rPr>
          <w:b/>
          <w:sz w:val="28"/>
          <w:szCs w:val="28"/>
        </w:rPr>
        <w:t>Summary of Findings</w:t>
      </w:r>
    </w:p>
    <w:p w:rsidR="009D71CA" w:rsidRDefault="009B24FE" w:rsidP="00433D8D">
      <w:pPr>
        <w:pStyle w:val="ListParagraph"/>
        <w:numPr>
          <w:ilvl w:val="0"/>
          <w:numId w:val="1"/>
        </w:numPr>
        <w:spacing w:before="120" w:after="240"/>
      </w:pPr>
      <w:r>
        <w:t>14</w:t>
      </w:r>
      <w:r w:rsidR="009D71CA">
        <w:t xml:space="preserve"> different types of fresh fruits and </w:t>
      </w:r>
      <w:r>
        <w:t>11</w:t>
      </w:r>
      <w:r w:rsidR="009D71CA">
        <w:t xml:space="preserve"> different types of fresh vegetables were offered during the year.</w:t>
      </w:r>
    </w:p>
    <w:p w:rsidR="009B24FE" w:rsidRPr="009B24FE" w:rsidRDefault="009B24FE" w:rsidP="009B24FE">
      <w:pPr>
        <w:pStyle w:val="ListParagraph"/>
        <w:spacing w:before="120" w:after="240"/>
        <w:rPr>
          <w:sz w:val="8"/>
          <w:szCs w:val="8"/>
        </w:rPr>
      </w:pPr>
    </w:p>
    <w:p w:rsidR="009B24FE" w:rsidRDefault="00433D8D" w:rsidP="009B24FE">
      <w:pPr>
        <w:pStyle w:val="ListParagraph"/>
        <w:numPr>
          <w:ilvl w:val="0"/>
          <w:numId w:val="1"/>
        </w:numPr>
        <w:spacing w:before="120" w:after="240"/>
      </w:pPr>
      <w:r>
        <w:t xml:space="preserve">Over 50% of students “liked” </w:t>
      </w:r>
      <w:r w:rsidR="009D71CA">
        <w:t>the following fruits:</w:t>
      </w:r>
      <w:r w:rsidR="009B24FE">
        <w:t xml:space="preserve"> Kiwi, Plum, Papaya, Raspberries, Strawberries, Blueberries, Bananas, Grapes, Pears, Apples, Cantaloupe, Watermelon, Oranges.</w:t>
      </w:r>
    </w:p>
    <w:p w:rsidR="009B24FE" w:rsidRPr="009B24FE" w:rsidRDefault="009B24FE" w:rsidP="009B24FE">
      <w:pPr>
        <w:pStyle w:val="ListParagraph"/>
        <w:spacing w:before="120" w:after="240"/>
        <w:rPr>
          <w:sz w:val="8"/>
          <w:szCs w:val="8"/>
        </w:rPr>
      </w:pPr>
    </w:p>
    <w:p w:rsidR="009B24FE" w:rsidRDefault="009B24FE" w:rsidP="009B24FE">
      <w:pPr>
        <w:pStyle w:val="ListParagraph"/>
        <w:numPr>
          <w:ilvl w:val="0"/>
          <w:numId w:val="1"/>
        </w:numPr>
        <w:spacing w:before="120" w:after="240"/>
      </w:pPr>
      <w:r>
        <w:t>O</w:t>
      </w:r>
      <w:r w:rsidR="009D71CA">
        <w:t>ver 50% of students “liked” the following vegetables</w:t>
      </w:r>
      <w:r>
        <w:t>, which are also the top 4 favorite vegetables</w:t>
      </w:r>
      <w:r w:rsidR="009D71CA">
        <w:t>:</w:t>
      </w:r>
      <w:r>
        <w:t xml:space="preserve"> Cucumbers, Golden Beets, Baby Carrots, Jicama</w:t>
      </w:r>
    </w:p>
    <w:p w:rsidR="00433D8D" w:rsidRPr="001F148C" w:rsidRDefault="00433D8D" w:rsidP="00433D8D">
      <w:pPr>
        <w:pStyle w:val="ListParagraph"/>
        <w:spacing w:before="120" w:after="240"/>
        <w:rPr>
          <w:sz w:val="8"/>
          <w:szCs w:val="8"/>
        </w:rPr>
      </w:pPr>
    </w:p>
    <w:p w:rsidR="00433D8D" w:rsidRDefault="009B24FE" w:rsidP="00433D8D">
      <w:pPr>
        <w:pStyle w:val="ListParagraph"/>
        <w:numPr>
          <w:ilvl w:val="0"/>
          <w:numId w:val="1"/>
        </w:numPr>
        <w:spacing w:before="120" w:after="240"/>
      </w:pPr>
      <w:r>
        <w:t>Top 4</w:t>
      </w:r>
      <w:r w:rsidR="00433D8D">
        <w:t xml:space="preserve"> </w:t>
      </w:r>
      <w:r w:rsidR="009D71CA">
        <w:t>favorite fruits</w:t>
      </w:r>
      <w:r>
        <w:t xml:space="preserve"> (more than 90% of kids “liked”)</w:t>
      </w:r>
      <w:r w:rsidR="00433D8D">
        <w:t xml:space="preserve"> were</w:t>
      </w:r>
      <w:r w:rsidR="009D71CA">
        <w:t xml:space="preserve">: </w:t>
      </w:r>
      <w:r w:rsidR="00433D8D">
        <w:t xml:space="preserve"> </w:t>
      </w:r>
      <w:r>
        <w:t>grapes, watermelon, strawberries, apples</w:t>
      </w:r>
      <w:r w:rsidR="00433D8D">
        <w:t xml:space="preserve"> </w:t>
      </w:r>
    </w:p>
    <w:p w:rsidR="006E1008" w:rsidRPr="006E1008" w:rsidRDefault="006E1008" w:rsidP="006E1008">
      <w:pPr>
        <w:pStyle w:val="ListParagraph"/>
        <w:rPr>
          <w:sz w:val="8"/>
          <w:szCs w:val="8"/>
        </w:rPr>
      </w:pPr>
    </w:p>
    <w:p w:rsidR="006E1008" w:rsidRDefault="006E1008" w:rsidP="00433D8D">
      <w:pPr>
        <w:pStyle w:val="ListParagraph"/>
        <w:numPr>
          <w:ilvl w:val="0"/>
          <w:numId w:val="1"/>
        </w:numPr>
        <w:spacing w:before="120" w:after="240"/>
      </w:pPr>
      <w:r>
        <w:t>The Student Nutrition Action Council (SNAC) made up of 4</w:t>
      </w:r>
      <w:r w:rsidRPr="006E1008">
        <w:rPr>
          <w:vertAlign w:val="superscript"/>
        </w:rPr>
        <w:t>th</w:t>
      </w:r>
      <w:r>
        <w:t xml:space="preserve"> &amp; 5</w:t>
      </w:r>
      <w:r w:rsidRPr="006E1008">
        <w:rPr>
          <w:vertAlign w:val="superscript"/>
        </w:rPr>
        <w:t>th</w:t>
      </w:r>
      <w:r>
        <w:t xml:space="preserve"> grade students from each classroom, helped to look at the student preference results every 2 months, and choose 2-3 “student picks” to be served on the offer bar during lunch.  They made signs for each item, which kitchen staff posted when those items were served.</w:t>
      </w:r>
    </w:p>
    <w:p w:rsidR="009D71CA" w:rsidRPr="009B24FE" w:rsidRDefault="009D71CA" w:rsidP="009D71CA">
      <w:pPr>
        <w:pStyle w:val="ListParagraph"/>
        <w:rPr>
          <w:sz w:val="8"/>
          <w:szCs w:val="8"/>
        </w:rPr>
      </w:pPr>
    </w:p>
    <w:p w:rsidR="00433D8D" w:rsidRPr="001F148C" w:rsidRDefault="00433D8D" w:rsidP="00433D8D">
      <w:pPr>
        <w:pStyle w:val="ListParagraph"/>
        <w:spacing w:before="120" w:after="240"/>
        <w:rPr>
          <w:sz w:val="8"/>
          <w:szCs w:val="8"/>
        </w:rPr>
      </w:pPr>
    </w:p>
    <w:p w:rsidR="00433D8D" w:rsidRDefault="00433D8D" w:rsidP="00433D8D">
      <w:pPr>
        <w:pStyle w:val="ListParagraph"/>
        <w:numPr>
          <w:ilvl w:val="0"/>
          <w:numId w:val="1"/>
        </w:numPr>
        <w:spacing w:before="120" w:after="240"/>
      </w:pPr>
      <w:r>
        <w:lastRenderedPageBreak/>
        <w:t>Vegetables were less popular than fruits</w:t>
      </w:r>
      <w:r w:rsidR="009B24FE">
        <w:t>, but feedback from teachers,</w:t>
      </w:r>
      <w:r>
        <w:t xml:space="preserve"> kitchen staff</w:t>
      </w:r>
      <w:r w:rsidR="009B24FE">
        <w:t xml:space="preserve"> and Student Nutrition Action Council</w:t>
      </w:r>
      <w:r>
        <w:t xml:space="preserve"> report that when leftovers</w:t>
      </w:r>
      <w:r w:rsidR="009B24FE">
        <w:t xml:space="preserve"> or “student picks”</w:t>
      </w:r>
      <w:r>
        <w:t xml:space="preserve"> from FFVP snacks were served on the offer bar during lunch, students were excited to see them, and they were all eaten!</w:t>
      </w:r>
    </w:p>
    <w:p w:rsidR="00433D8D" w:rsidRPr="001F148C" w:rsidRDefault="00433D8D" w:rsidP="00433D8D">
      <w:pPr>
        <w:pStyle w:val="ListParagraph"/>
        <w:spacing w:before="120" w:after="240"/>
        <w:rPr>
          <w:sz w:val="8"/>
          <w:szCs w:val="8"/>
        </w:rPr>
      </w:pPr>
    </w:p>
    <w:p w:rsidR="006E1008" w:rsidRDefault="00433D8D" w:rsidP="006E1008">
      <w:pPr>
        <w:pStyle w:val="ListParagraph"/>
        <w:numPr>
          <w:ilvl w:val="0"/>
          <w:numId w:val="1"/>
        </w:numPr>
        <w:spacing w:before="120" w:after="240"/>
      </w:pPr>
      <w:r>
        <w:t>After serving whole apples from a nearby farm, one teacher said that she had a student who had never eaten an apple before.  “He said his mom buys apples all the time, but he never eats them.  I told him he should try it.”  He tried the apple and replied, “</w:t>
      </w:r>
      <w:proofErr w:type="spellStart"/>
      <w:r>
        <w:t>Mmmm</w:t>
      </w:r>
      <w:proofErr w:type="spellEnd"/>
      <w:r>
        <w:t xml:space="preserve">, not bad!” Because of FFVP this student, and </w:t>
      </w:r>
      <w:r w:rsidR="006E1008">
        <w:t>many</w:t>
      </w:r>
      <w:r>
        <w:t xml:space="preserve"> others, tried new fruits &amp; vegetables and are more likely to eat them at home.</w:t>
      </w:r>
    </w:p>
    <w:p w:rsidR="006E1008" w:rsidRPr="006E1008" w:rsidRDefault="006E1008" w:rsidP="006E1008">
      <w:pPr>
        <w:pStyle w:val="ListParagraph"/>
        <w:spacing w:beforeLines="60" w:before="144" w:afterLines="60" w:after="144" w:line="240" w:lineRule="auto"/>
        <w:rPr>
          <w:sz w:val="8"/>
          <w:szCs w:val="8"/>
        </w:rPr>
      </w:pPr>
    </w:p>
    <w:p w:rsidR="009D71CA" w:rsidRDefault="009D71CA" w:rsidP="009D71CA">
      <w:pPr>
        <w:pStyle w:val="ListParagraph"/>
        <w:numPr>
          <w:ilvl w:val="0"/>
          <w:numId w:val="1"/>
        </w:numPr>
        <w:spacing w:beforeLines="60" w:before="144" w:afterLines="60" w:after="144" w:line="240" w:lineRule="auto"/>
      </w:pPr>
      <w:r>
        <w:t>Least successful fruits &amp; vegetables were:</w:t>
      </w:r>
    </w:p>
    <w:p w:rsidR="00433D8D" w:rsidRDefault="006E1008" w:rsidP="009D71CA">
      <w:pPr>
        <w:pStyle w:val="ListParagraph"/>
        <w:numPr>
          <w:ilvl w:val="1"/>
          <w:numId w:val="1"/>
        </w:numPr>
        <w:spacing w:beforeLines="60" w:before="144" w:afterLines="60" w:after="144" w:line="240" w:lineRule="auto"/>
      </w:pPr>
      <w:r>
        <w:t>Chioggia b</w:t>
      </w:r>
      <w:r w:rsidR="009D71CA">
        <w:t xml:space="preserve">eets: </w:t>
      </w:r>
      <w:r w:rsidR="00433D8D">
        <w:t>One teacher had an allergic reaction to the raw candy cane beets.  We will not serve raw beets with red pigment again, due to potential for allergic reaction.</w:t>
      </w:r>
    </w:p>
    <w:p w:rsidR="00433D8D" w:rsidRDefault="00433D8D" w:rsidP="00433D8D">
      <w:pPr>
        <w:pStyle w:val="ListParagraph"/>
        <w:numPr>
          <w:ilvl w:val="1"/>
          <w:numId w:val="1"/>
        </w:numPr>
        <w:spacing w:before="120" w:after="60" w:line="240" w:lineRule="auto"/>
      </w:pPr>
      <w:r>
        <w:t>Yukon gold potato</w:t>
      </w:r>
      <w:r w:rsidR="006E1008">
        <w:t>:</w:t>
      </w:r>
      <w:r>
        <w:t xml:space="preserve"> slices that were re-package</w:t>
      </w:r>
      <w:r w:rsidR="006E1008">
        <w:t>d into smaller bags for classes</w:t>
      </w:r>
      <w:r>
        <w:t xml:space="preserve"> turned brown before consumption, and may have looked unappetizing, despite the catchy name given “raw French fries”!</w:t>
      </w:r>
    </w:p>
    <w:p w:rsidR="006E1008" w:rsidRDefault="006E1008" w:rsidP="00433D8D">
      <w:pPr>
        <w:pStyle w:val="ListParagraph"/>
        <w:numPr>
          <w:ilvl w:val="1"/>
          <w:numId w:val="1"/>
        </w:numPr>
        <w:spacing w:before="120" w:after="60" w:line="240" w:lineRule="auto"/>
      </w:pPr>
      <w:r>
        <w:t>Bell peppers</w:t>
      </w:r>
    </w:p>
    <w:p w:rsidR="00433D8D" w:rsidRDefault="00433D8D" w:rsidP="00433D8D">
      <w:pPr>
        <w:pStyle w:val="ListParagraph"/>
      </w:pPr>
    </w:p>
    <w:p w:rsidR="00AF4C32" w:rsidRPr="00AF4C32" w:rsidRDefault="00AF4C32" w:rsidP="00AF4C32">
      <w:pPr>
        <w:pStyle w:val="ListParagraph"/>
        <w:ind w:left="0"/>
        <w:rPr>
          <w:b/>
          <w:sz w:val="28"/>
          <w:szCs w:val="28"/>
        </w:rPr>
      </w:pPr>
      <w:bookmarkStart w:id="0" w:name="_GoBack"/>
      <w:r w:rsidRPr="00AF4C32">
        <w:rPr>
          <w:b/>
          <w:sz w:val="28"/>
          <w:szCs w:val="28"/>
        </w:rPr>
        <w:t>Quote from Mukilteo School District Director of Nutrition Services:</w:t>
      </w:r>
    </w:p>
    <w:bookmarkEnd w:id="0"/>
    <w:p w:rsidR="00AF4C32" w:rsidRDefault="00AF4C32" w:rsidP="00AF4C32">
      <w:pPr>
        <w:pStyle w:val="ListParagraph"/>
        <w:ind w:left="0"/>
      </w:pPr>
      <w:r w:rsidRPr="00AF4C32">
        <w:t>“Food $sense was an integral part of successfully running our FFVP program for the first year at Horizon Elementary.  It was great to be able to partner with the knowledge of Acacia and her team to introduce new produce to the students and see their reaction to the various items.  We appreciate your support”!</w:t>
      </w:r>
    </w:p>
    <w:sectPr w:rsidR="00AF4C32" w:rsidSect="009807BE">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75B" w:rsidRDefault="00D2675B">
      <w:pPr>
        <w:spacing w:after="0" w:line="240" w:lineRule="auto"/>
      </w:pPr>
      <w:r>
        <w:separator/>
      </w:r>
    </w:p>
  </w:endnote>
  <w:endnote w:type="continuationSeparator" w:id="0">
    <w:p w:rsidR="00D2675B" w:rsidRDefault="00D26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675" w:rsidRPr="00D32675" w:rsidRDefault="00971966" w:rsidP="00D32675">
    <w:pPr>
      <w:jc w:val="center"/>
      <w:rPr>
        <w:sz w:val="18"/>
        <w:szCs w:val="18"/>
      </w:rPr>
    </w:pPr>
    <w:r w:rsidRPr="00D32675">
      <w:rPr>
        <w:rFonts w:cs="Tahoma"/>
        <w:sz w:val="18"/>
        <w:szCs w:val="18"/>
      </w:rPr>
      <w:t>This material is funded by USDA's Supplemental Nutrition Assistance Program (SNAP). SNAP provides nutrition assistance to people with low incomes. To find out more, contact WSU Extension Snohomish County at 600 128th Street SE, Everett WA 98208.  This institution is an equal opportunity provider and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75B" w:rsidRDefault="00D2675B">
      <w:pPr>
        <w:spacing w:after="0" w:line="240" w:lineRule="auto"/>
      </w:pPr>
      <w:r>
        <w:separator/>
      </w:r>
    </w:p>
  </w:footnote>
  <w:footnote w:type="continuationSeparator" w:id="0">
    <w:p w:rsidR="00D2675B" w:rsidRDefault="00D26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E75A8"/>
    <w:multiLevelType w:val="hybridMultilevel"/>
    <w:tmpl w:val="E28A6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E3"/>
    <w:rsid w:val="000B20E2"/>
    <w:rsid w:val="000C2E4C"/>
    <w:rsid w:val="001370CA"/>
    <w:rsid w:val="0014353E"/>
    <w:rsid w:val="001C0951"/>
    <w:rsid w:val="001E6F7E"/>
    <w:rsid w:val="00262538"/>
    <w:rsid w:val="002B235F"/>
    <w:rsid w:val="002D5FF3"/>
    <w:rsid w:val="003A129B"/>
    <w:rsid w:val="00410534"/>
    <w:rsid w:val="00433D8D"/>
    <w:rsid w:val="00480DD1"/>
    <w:rsid w:val="00667E32"/>
    <w:rsid w:val="006E1008"/>
    <w:rsid w:val="007D10C1"/>
    <w:rsid w:val="00846DD2"/>
    <w:rsid w:val="008B2255"/>
    <w:rsid w:val="008F2997"/>
    <w:rsid w:val="00906F29"/>
    <w:rsid w:val="0093599A"/>
    <w:rsid w:val="00937696"/>
    <w:rsid w:val="00971966"/>
    <w:rsid w:val="009B24FE"/>
    <w:rsid w:val="009D71CA"/>
    <w:rsid w:val="00A07D3F"/>
    <w:rsid w:val="00A70DAB"/>
    <w:rsid w:val="00AF4C32"/>
    <w:rsid w:val="00B44DC2"/>
    <w:rsid w:val="00D2675B"/>
    <w:rsid w:val="00D35C1D"/>
    <w:rsid w:val="00D647DF"/>
    <w:rsid w:val="00DA3E3C"/>
    <w:rsid w:val="00EE3754"/>
    <w:rsid w:val="00EE46E3"/>
    <w:rsid w:val="00F5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6E3"/>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6E3"/>
    <w:pPr>
      <w:ind w:left="720"/>
      <w:contextualSpacing/>
    </w:pPr>
  </w:style>
  <w:style w:type="paragraph" w:styleId="BalloonText">
    <w:name w:val="Balloon Text"/>
    <w:basedOn w:val="Normal"/>
    <w:link w:val="BalloonTextChar"/>
    <w:uiPriority w:val="99"/>
    <w:semiHidden/>
    <w:unhideWhenUsed/>
    <w:rsid w:val="00EE4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6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6E3"/>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6E3"/>
    <w:pPr>
      <w:ind w:left="720"/>
      <w:contextualSpacing/>
    </w:pPr>
  </w:style>
  <w:style w:type="paragraph" w:styleId="BalloonText">
    <w:name w:val="Balloon Text"/>
    <w:basedOn w:val="Normal"/>
    <w:link w:val="BalloonTextChar"/>
    <w:uiPriority w:val="99"/>
    <w:semiHidden/>
    <w:unhideWhenUsed/>
    <w:rsid w:val="00EE4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6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SEPTEMBER/OCTOBER</a:t>
            </a:r>
            <a:r>
              <a:rPr lang="en-US" baseline="0"/>
              <a:t> 2015 FFVP</a:t>
            </a:r>
            <a:endParaRPr lang="en-US"/>
          </a:p>
        </c:rich>
      </c:tx>
      <c:overlay val="0"/>
    </c:title>
    <c:autoTitleDeleted val="0"/>
    <c:plotArea>
      <c:layout/>
      <c:barChart>
        <c:barDir val="col"/>
        <c:grouping val="clustered"/>
        <c:varyColors val="0"/>
        <c:ser>
          <c:idx val="1"/>
          <c:order val="0"/>
          <c:tx>
            <c:v>I Liked it!</c:v>
          </c:tx>
          <c:invertIfNegative val="0"/>
          <c:dLbls>
            <c:txPr>
              <a:bodyPr/>
              <a:lstStyle/>
              <a:p>
                <a:pPr>
                  <a:defRPr b="1"/>
                </a:pPr>
                <a:endParaRPr lang="en-US"/>
              </a:p>
            </c:txPr>
            <c:showLegendKey val="0"/>
            <c:showVal val="1"/>
            <c:showCatName val="0"/>
            <c:showSerName val="0"/>
            <c:showPercent val="0"/>
            <c:showBubbleSize val="0"/>
            <c:showLeaderLines val="0"/>
          </c:dLbls>
          <c:cat>
            <c:strRef>
              <c:f>(Data!$B$5,Data!$B$7,Data!$B$9,Data!$B$11,Data!$B$13,Data!$B$15)</c:f>
              <c:strCache>
                <c:ptCount val="6"/>
                <c:pt idx="0">
                  <c:v>Apple Slices</c:v>
                </c:pt>
                <c:pt idx="1">
                  <c:v>Jicama Sticks</c:v>
                </c:pt>
                <c:pt idx="2">
                  <c:v>Cantaloupe</c:v>
                </c:pt>
                <c:pt idx="3">
                  <c:v>Whole Apples</c:v>
                </c:pt>
                <c:pt idx="4">
                  <c:v>Baby Carrots</c:v>
                </c:pt>
                <c:pt idx="5">
                  <c:v>Watermelon </c:v>
                </c:pt>
              </c:strCache>
            </c:strRef>
          </c:cat>
          <c:val>
            <c:numRef>
              <c:f>(Data!$C$6,Data!$C$8,Data!$C$10,Data!$C$12,Data!$C$14,Data!$C$16)</c:f>
              <c:numCache>
                <c:formatCode>0.00%</c:formatCode>
                <c:ptCount val="6"/>
                <c:pt idx="0">
                  <c:v>0.90163934426229508</c:v>
                </c:pt>
                <c:pt idx="1">
                  <c:v>0.53352769679300294</c:v>
                </c:pt>
                <c:pt idx="2">
                  <c:v>0.82335329341317376</c:v>
                </c:pt>
                <c:pt idx="3">
                  <c:v>0.9</c:v>
                </c:pt>
                <c:pt idx="4">
                  <c:v>0.71216617210682498</c:v>
                </c:pt>
                <c:pt idx="5">
                  <c:v>0.90243902439024382</c:v>
                </c:pt>
              </c:numCache>
            </c:numRef>
          </c:val>
        </c:ser>
        <c:ser>
          <c:idx val="2"/>
          <c:order val="1"/>
          <c:tx>
            <c:strRef>
              <c:f>Data!$D$3</c:f>
              <c:strCache>
                <c:ptCount val="1"/>
                <c:pt idx="0">
                  <c:v>It was OK</c:v>
                </c:pt>
              </c:strCache>
            </c:strRef>
          </c:tx>
          <c:invertIfNegative val="0"/>
          <c:cat>
            <c:strRef>
              <c:f>(Data!$B$5,Data!$B$7,Data!$B$9,Data!$B$11,Data!$B$13,Data!$B$15)</c:f>
              <c:strCache>
                <c:ptCount val="6"/>
                <c:pt idx="0">
                  <c:v>Apple Slices</c:v>
                </c:pt>
                <c:pt idx="1">
                  <c:v>Jicama Sticks</c:v>
                </c:pt>
                <c:pt idx="2">
                  <c:v>Cantaloupe</c:v>
                </c:pt>
                <c:pt idx="3">
                  <c:v>Whole Apples</c:v>
                </c:pt>
                <c:pt idx="4">
                  <c:v>Baby Carrots</c:v>
                </c:pt>
                <c:pt idx="5">
                  <c:v>Watermelon </c:v>
                </c:pt>
              </c:strCache>
            </c:strRef>
          </c:cat>
          <c:val>
            <c:numRef>
              <c:f>(Data!$D$6,Data!$D$8,Data!$D$10,Data!$D$12,Data!$D$14,Data!$D$16)</c:f>
              <c:numCache>
                <c:formatCode>0.00%</c:formatCode>
                <c:ptCount val="6"/>
                <c:pt idx="0">
                  <c:v>6.5573770491803296E-2</c:v>
                </c:pt>
                <c:pt idx="1">
                  <c:v>0.16326530612244905</c:v>
                </c:pt>
                <c:pt idx="2">
                  <c:v>6.8862275449101826E-2</c:v>
                </c:pt>
                <c:pt idx="3">
                  <c:v>6.7647058823529421E-2</c:v>
                </c:pt>
                <c:pt idx="4">
                  <c:v>0.13056379821958455</c:v>
                </c:pt>
                <c:pt idx="5">
                  <c:v>6.3414634146341492E-2</c:v>
                </c:pt>
              </c:numCache>
            </c:numRef>
          </c:val>
        </c:ser>
        <c:ser>
          <c:idx val="3"/>
          <c:order val="2"/>
          <c:tx>
            <c:v>No Thanks</c:v>
          </c:tx>
          <c:invertIfNegative val="0"/>
          <c:cat>
            <c:strRef>
              <c:f>(Data!$B$5,Data!$B$7,Data!$B$9,Data!$B$11,Data!$B$13,Data!$B$15)</c:f>
              <c:strCache>
                <c:ptCount val="6"/>
                <c:pt idx="0">
                  <c:v>Apple Slices</c:v>
                </c:pt>
                <c:pt idx="1">
                  <c:v>Jicama Sticks</c:v>
                </c:pt>
                <c:pt idx="2">
                  <c:v>Cantaloupe</c:v>
                </c:pt>
                <c:pt idx="3">
                  <c:v>Whole Apples</c:v>
                </c:pt>
                <c:pt idx="4">
                  <c:v>Baby Carrots</c:v>
                </c:pt>
                <c:pt idx="5">
                  <c:v>Watermelon </c:v>
                </c:pt>
              </c:strCache>
            </c:strRef>
          </c:cat>
          <c:val>
            <c:numRef>
              <c:f>(Data!$E$6,Data!$E$8,Data!$E$10,Data!$E$12,Data!$E$14,Data!$E$16)</c:f>
              <c:numCache>
                <c:formatCode>0.00%</c:formatCode>
                <c:ptCount val="6"/>
                <c:pt idx="0">
                  <c:v>3.2786885245901641E-2</c:v>
                </c:pt>
                <c:pt idx="1">
                  <c:v>0.30320699708454824</c:v>
                </c:pt>
                <c:pt idx="2">
                  <c:v>0.10778443113772455</c:v>
                </c:pt>
                <c:pt idx="3">
                  <c:v>3.2352941176470598E-2</c:v>
                </c:pt>
                <c:pt idx="4">
                  <c:v>0.15727002967359047</c:v>
                </c:pt>
                <c:pt idx="5">
                  <c:v>3.4146341463414651E-2</c:v>
                </c:pt>
              </c:numCache>
            </c:numRef>
          </c:val>
        </c:ser>
        <c:dLbls>
          <c:showLegendKey val="0"/>
          <c:showVal val="0"/>
          <c:showCatName val="0"/>
          <c:showSerName val="0"/>
          <c:showPercent val="0"/>
          <c:showBubbleSize val="0"/>
        </c:dLbls>
        <c:gapWidth val="150"/>
        <c:axId val="179608192"/>
        <c:axId val="163135872"/>
      </c:barChart>
      <c:catAx>
        <c:axId val="179608192"/>
        <c:scaling>
          <c:orientation val="minMax"/>
        </c:scaling>
        <c:delete val="0"/>
        <c:axPos val="b"/>
        <c:majorTickMark val="out"/>
        <c:minorTickMark val="none"/>
        <c:tickLblPos val="nextTo"/>
        <c:txPr>
          <a:bodyPr/>
          <a:lstStyle/>
          <a:p>
            <a:pPr>
              <a:defRPr b="1"/>
            </a:pPr>
            <a:endParaRPr lang="en-US"/>
          </a:p>
        </c:txPr>
        <c:crossAx val="163135872"/>
        <c:crosses val="autoZero"/>
        <c:auto val="1"/>
        <c:lblAlgn val="ctr"/>
        <c:lblOffset val="100"/>
        <c:noMultiLvlLbl val="0"/>
      </c:catAx>
      <c:valAx>
        <c:axId val="163135872"/>
        <c:scaling>
          <c:orientation val="minMax"/>
        </c:scaling>
        <c:delete val="0"/>
        <c:axPos val="l"/>
        <c:majorGridlines/>
        <c:numFmt formatCode="0.00%" sourceLinked="1"/>
        <c:majorTickMark val="out"/>
        <c:minorTickMark val="none"/>
        <c:tickLblPos val="nextTo"/>
        <c:crossAx val="17960819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Sheet2!$C$9</c:f>
              <c:strCache>
                <c:ptCount val="1"/>
                <c:pt idx="0">
                  <c:v># "I liked it!"</c:v>
                </c:pt>
              </c:strCache>
            </c:strRef>
          </c:tx>
          <c:spPr>
            <a:solidFill>
              <a:schemeClr val="accent3">
                <a:lumMod val="75000"/>
              </a:schemeClr>
            </a:solidFill>
          </c:spPr>
          <c:invertIfNegative val="0"/>
          <c:dPt>
            <c:idx val="4"/>
            <c:invertIfNegative val="0"/>
            <c:bubble3D val="0"/>
            <c:spPr>
              <a:gradFill flip="none" rotWithShape="1">
                <a:gsLst>
                  <a:gs pos="0">
                    <a:schemeClr val="accent3">
                      <a:lumMod val="75000"/>
                      <a:shade val="30000"/>
                      <a:satMod val="115000"/>
                    </a:schemeClr>
                  </a:gs>
                  <a:gs pos="50000">
                    <a:schemeClr val="accent3">
                      <a:lumMod val="75000"/>
                      <a:shade val="67500"/>
                      <a:satMod val="115000"/>
                    </a:schemeClr>
                  </a:gs>
                  <a:gs pos="100000">
                    <a:schemeClr val="accent3">
                      <a:lumMod val="75000"/>
                      <a:shade val="100000"/>
                      <a:satMod val="115000"/>
                    </a:schemeClr>
                  </a:gs>
                </a:gsLst>
                <a:path path="circle">
                  <a:fillToRect t="100000" r="100000"/>
                </a:path>
                <a:tileRect l="-100000" b="-100000"/>
              </a:gradFill>
            </c:spPr>
          </c:dPt>
          <c:dLbls>
            <c:showLegendKey val="0"/>
            <c:showVal val="1"/>
            <c:showCatName val="0"/>
            <c:showSerName val="0"/>
            <c:showPercent val="0"/>
            <c:showBubbleSize val="0"/>
            <c:showLeaderLines val="0"/>
          </c:dLbls>
          <c:cat>
            <c:strRef>
              <c:f>Sheet2!$B$10:$B$15</c:f>
              <c:strCache>
                <c:ptCount val="6"/>
                <c:pt idx="0">
                  <c:v>Golden beets</c:v>
                </c:pt>
                <c:pt idx="1">
                  <c:v>Celery sticks</c:v>
                </c:pt>
                <c:pt idx="2">
                  <c:v>Ruby grapefruit</c:v>
                </c:pt>
                <c:pt idx="3">
                  <c:v>Cucumbers</c:v>
                </c:pt>
                <c:pt idx="4">
                  <c:v>Oranges</c:v>
                </c:pt>
                <c:pt idx="5">
                  <c:v>Candy cane beets</c:v>
                </c:pt>
              </c:strCache>
            </c:strRef>
          </c:cat>
          <c:val>
            <c:numRef>
              <c:f>Sheet2!$C$10:$C$15</c:f>
              <c:numCache>
                <c:formatCode>0%</c:formatCode>
                <c:ptCount val="6"/>
                <c:pt idx="0">
                  <c:v>0.53107344632768361</c:v>
                </c:pt>
                <c:pt idx="1">
                  <c:v>0.33918128654970758</c:v>
                </c:pt>
                <c:pt idx="2">
                  <c:v>0.37790697674418605</c:v>
                </c:pt>
                <c:pt idx="3">
                  <c:v>0.70652173913043481</c:v>
                </c:pt>
                <c:pt idx="4">
                  <c:v>0.82967032967032972</c:v>
                </c:pt>
                <c:pt idx="5">
                  <c:v>0.24203821656050956</c:v>
                </c:pt>
              </c:numCache>
            </c:numRef>
          </c:val>
        </c:ser>
        <c:ser>
          <c:idx val="1"/>
          <c:order val="1"/>
          <c:tx>
            <c:strRef>
              <c:f>Sheet2!$D$9</c:f>
              <c:strCache>
                <c:ptCount val="1"/>
                <c:pt idx="0">
                  <c:v># "It was ok"</c:v>
                </c:pt>
              </c:strCache>
            </c:strRef>
          </c:tx>
          <c:spPr>
            <a:gradFill flip="none" rotWithShape="1">
              <a:gsLst>
                <a:gs pos="0">
                  <a:schemeClr val="accent2">
                    <a:shade val="30000"/>
                    <a:satMod val="115000"/>
                  </a:schemeClr>
                </a:gs>
                <a:gs pos="50000">
                  <a:schemeClr val="accent2">
                    <a:shade val="67500"/>
                    <a:satMod val="115000"/>
                  </a:schemeClr>
                </a:gs>
                <a:gs pos="100000">
                  <a:schemeClr val="accent2">
                    <a:shade val="100000"/>
                    <a:satMod val="115000"/>
                  </a:schemeClr>
                </a:gs>
              </a:gsLst>
              <a:path path="circle">
                <a:fillToRect t="100000" r="100000"/>
              </a:path>
              <a:tileRect l="-100000" b="-100000"/>
            </a:gradFill>
          </c:spPr>
          <c:invertIfNegative val="0"/>
          <c:dLbls>
            <c:showLegendKey val="0"/>
            <c:showVal val="1"/>
            <c:showCatName val="0"/>
            <c:showSerName val="0"/>
            <c:showPercent val="0"/>
            <c:showBubbleSize val="0"/>
            <c:showLeaderLines val="0"/>
          </c:dLbls>
          <c:cat>
            <c:strRef>
              <c:f>Sheet2!$B$10:$B$15</c:f>
              <c:strCache>
                <c:ptCount val="6"/>
                <c:pt idx="0">
                  <c:v>Golden beets</c:v>
                </c:pt>
                <c:pt idx="1">
                  <c:v>Celery sticks</c:v>
                </c:pt>
                <c:pt idx="2">
                  <c:v>Ruby grapefruit</c:v>
                </c:pt>
                <c:pt idx="3">
                  <c:v>Cucumbers</c:v>
                </c:pt>
                <c:pt idx="4">
                  <c:v>Oranges</c:v>
                </c:pt>
                <c:pt idx="5">
                  <c:v>Candy cane beets</c:v>
                </c:pt>
              </c:strCache>
            </c:strRef>
          </c:cat>
          <c:val>
            <c:numRef>
              <c:f>Sheet2!$D$10:$D$15</c:f>
              <c:numCache>
                <c:formatCode>0%</c:formatCode>
                <c:ptCount val="6"/>
                <c:pt idx="0">
                  <c:v>0.12994350282485875</c:v>
                </c:pt>
                <c:pt idx="1">
                  <c:v>0.16374269005847952</c:v>
                </c:pt>
                <c:pt idx="2">
                  <c:v>0.15697674418604651</c:v>
                </c:pt>
                <c:pt idx="3">
                  <c:v>0.14673913043478262</c:v>
                </c:pt>
                <c:pt idx="4">
                  <c:v>0.12637362637362637</c:v>
                </c:pt>
                <c:pt idx="5">
                  <c:v>0.16560509554140126</c:v>
                </c:pt>
              </c:numCache>
            </c:numRef>
          </c:val>
        </c:ser>
        <c:ser>
          <c:idx val="2"/>
          <c:order val="2"/>
          <c:tx>
            <c:strRef>
              <c:f>Sheet2!$E$9</c:f>
              <c:strCache>
                <c:ptCount val="1"/>
                <c:pt idx="0">
                  <c:v># "No thanks"</c:v>
                </c:pt>
              </c:strCache>
            </c:strRef>
          </c:tx>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path path="circle">
                <a:fillToRect t="100000" r="100000"/>
              </a:path>
              <a:tileRect l="-100000" b="-100000"/>
            </a:gradFill>
          </c:spPr>
          <c:invertIfNegative val="0"/>
          <c:dLbls>
            <c:showLegendKey val="0"/>
            <c:showVal val="1"/>
            <c:showCatName val="0"/>
            <c:showSerName val="0"/>
            <c:showPercent val="0"/>
            <c:showBubbleSize val="0"/>
            <c:showLeaderLines val="0"/>
          </c:dLbls>
          <c:cat>
            <c:strRef>
              <c:f>Sheet2!$B$10:$B$15</c:f>
              <c:strCache>
                <c:ptCount val="6"/>
                <c:pt idx="0">
                  <c:v>Golden beets</c:v>
                </c:pt>
                <c:pt idx="1">
                  <c:v>Celery sticks</c:v>
                </c:pt>
                <c:pt idx="2">
                  <c:v>Ruby grapefruit</c:v>
                </c:pt>
                <c:pt idx="3">
                  <c:v>Cucumbers</c:v>
                </c:pt>
                <c:pt idx="4">
                  <c:v>Oranges</c:v>
                </c:pt>
                <c:pt idx="5">
                  <c:v>Candy cane beets</c:v>
                </c:pt>
              </c:strCache>
            </c:strRef>
          </c:cat>
          <c:val>
            <c:numRef>
              <c:f>Sheet2!$E$10:$E$15</c:f>
              <c:numCache>
                <c:formatCode>0%</c:formatCode>
                <c:ptCount val="6"/>
                <c:pt idx="0">
                  <c:v>0.33898305084745761</c:v>
                </c:pt>
                <c:pt idx="1">
                  <c:v>0.49707602339181284</c:v>
                </c:pt>
                <c:pt idx="2">
                  <c:v>0.46511627906976744</c:v>
                </c:pt>
                <c:pt idx="3">
                  <c:v>0.14673913043478262</c:v>
                </c:pt>
                <c:pt idx="4">
                  <c:v>4.3956043956043959E-2</c:v>
                </c:pt>
                <c:pt idx="5">
                  <c:v>0.59235668789808915</c:v>
                </c:pt>
              </c:numCache>
            </c:numRef>
          </c:val>
        </c:ser>
        <c:dLbls>
          <c:showLegendKey val="0"/>
          <c:showVal val="0"/>
          <c:showCatName val="0"/>
          <c:showSerName val="0"/>
          <c:showPercent val="0"/>
          <c:showBubbleSize val="0"/>
        </c:dLbls>
        <c:gapWidth val="150"/>
        <c:axId val="179171328"/>
        <c:axId val="179172864"/>
      </c:barChart>
      <c:catAx>
        <c:axId val="179171328"/>
        <c:scaling>
          <c:orientation val="minMax"/>
        </c:scaling>
        <c:delete val="0"/>
        <c:axPos val="b"/>
        <c:majorTickMark val="out"/>
        <c:minorTickMark val="none"/>
        <c:tickLblPos val="nextTo"/>
        <c:crossAx val="179172864"/>
        <c:crosses val="autoZero"/>
        <c:auto val="1"/>
        <c:lblAlgn val="ctr"/>
        <c:lblOffset val="100"/>
        <c:noMultiLvlLbl val="0"/>
      </c:catAx>
      <c:valAx>
        <c:axId val="179172864"/>
        <c:scaling>
          <c:orientation val="minMax"/>
        </c:scaling>
        <c:delete val="0"/>
        <c:axPos val="l"/>
        <c:majorGridlines/>
        <c:numFmt formatCode="0%" sourceLinked="1"/>
        <c:majorTickMark val="out"/>
        <c:minorTickMark val="none"/>
        <c:tickLblPos val="nextTo"/>
        <c:crossAx val="17917132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January 2016 FFVP</a:t>
            </a:r>
          </a:p>
        </c:rich>
      </c:tx>
      <c:overlay val="0"/>
    </c:title>
    <c:autoTitleDeleted val="0"/>
    <c:plotArea>
      <c:layout/>
      <c:barChart>
        <c:barDir val="col"/>
        <c:grouping val="clustered"/>
        <c:varyColors val="0"/>
        <c:ser>
          <c:idx val="0"/>
          <c:order val="0"/>
          <c:tx>
            <c:strRef>
              <c:f>Data!$C$3</c:f>
              <c:strCache>
                <c:ptCount val="1"/>
                <c:pt idx="0">
                  <c:v>I Liked it! </c:v>
                </c:pt>
              </c:strCache>
            </c:strRef>
          </c:tx>
          <c:invertIfNegative val="0"/>
          <c:cat>
            <c:strRef>
              <c:f>(Data!$B$18,Data!$B$20,Data!$B$22,Data!$B$24,Data!$B$26,Data!$B$28)</c:f>
              <c:strCache>
                <c:ptCount val="6"/>
                <c:pt idx="0">
                  <c:v>green apple</c:v>
                </c:pt>
                <c:pt idx="1">
                  <c:v>bell peppers</c:v>
                </c:pt>
                <c:pt idx="2">
                  <c:v>cantaloupe</c:v>
                </c:pt>
                <c:pt idx="3">
                  <c:v>watermelon</c:v>
                </c:pt>
                <c:pt idx="4">
                  <c:v> </c:v>
                </c:pt>
                <c:pt idx="5">
                  <c:v> </c:v>
                </c:pt>
              </c:strCache>
            </c:strRef>
          </c:cat>
          <c:val>
            <c:numRef>
              <c:f>(Data!$C$19,Data!$C$21,Data!$C$23,Data!$C$25,Data!$C$27,Data!$C$29)</c:f>
              <c:numCache>
                <c:formatCode>0.00%</c:formatCode>
                <c:ptCount val="6"/>
                <c:pt idx="0">
                  <c:v>0.90384615384615385</c:v>
                </c:pt>
                <c:pt idx="1">
                  <c:v>0.21698113207547171</c:v>
                </c:pt>
                <c:pt idx="2">
                  <c:v>0.83006535947712423</c:v>
                </c:pt>
                <c:pt idx="3">
                  <c:v>0.89873417721518989</c:v>
                </c:pt>
                <c:pt idx="4">
                  <c:v>0</c:v>
                </c:pt>
                <c:pt idx="5">
                  <c:v>0</c:v>
                </c:pt>
              </c:numCache>
            </c:numRef>
          </c:val>
        </c:ser>
        <c:ser>
          <c:idx val="1"/>
          <c:order val="1"/>
          <c:tx>
            <c:strRef>
              <c:f>Data!$D$3</c:f>
              <c:strCache>
                <c:ptCount val="1"/>
                <c:pt idx="0">
                  <c:v>It was OK</c:v>
                </c:pt>
              </c:strCache>
            </c:strRef>
          </c:tx>
          <c:invertIfNegative val="0"/>
          <c:cat>
            <c:strRef>
              <c:f>(Data!$B$18,Data!$B$20,Data!$B$22,Data!$B$24,Data!$B$26,Data!$B$28)</c:f>
              <c:strCache>
                <c:ptCount val="6"/>
                <c:pt idx="0">
                  <c:v>green apple</c:v>
                </c:pt>
                <c:pt idx="1">
                  <c:v>bell peppers</c:v>
                </c:pt>
                <c:pt idx="2">
                  <c:v>cantaloupe</c:v>
                </c:pt>
                <c:pt idx="3">
                  <c:v>watermelon</c:v>
                </c:pt>
                <c:pt idx="4">
                  <c:v> </c:v>
                </c:pt>
                <c:pt idx="5">
                  <c:v> </c:v>
                </c:pt>
              </c:strCache>
            </c:strRef>
          </c:cat>
          <c:val>
            <c:numRef>
              <c:f>(Data!$D$19,Data!$D$21,Data!$D$23,Data!$D$25,Data!$D$27,Data!$D$29)</c:f>
              <c:numCache>
                <c:formatCode>0.00%</c:formatCode>
                <c:ptCount val="6"/>
                <c:pt idx="0">
                  <c:v>4.4871794871794872E-2</c:v>
                </c:pt>
                <c:pt idx="1">
                  <c:v>0.38207547169811323</c:v>
                </c:pt>
                <c:pt idx="2">
                  <c:v>7.8431372549019607E-2</c:v>
                </c:pt>
                <c:pt idx="3">
                  <c:v>5.0632911392405063E-2</c:v>
                </c:pt>
                <c:pt idx="4">
                  <c:v>0</c:v>
                </c:pt>
                <c:pt idx="5">
                  <c:v>0</c:v>
                </c:pt>
              </c:numCache>
            </c:numRef>
          </c:val>
        </c:ser>
        <c:ser>
          <c:idx val="2"/>
          <c:order val="2"/>
          <c:tx>
            <c:strRef>
              <c:f>Data!$E$3</c:f>
              <c:strCache>
                <c:ptCount val="1"/>
                <c:pt idx="0">
                  <c:v>No thanks</c:v>
                </c:pt>
              </c:strCache>
            </c:strRef>
          </c:tx>
          <c:invertIfNegative val="0"/>
          <c:cat>
            <c:strRef>
              <c:f>(Data!$B$18,Data!$B$20,Data!$B$22,Data!$B$24,Data!$B$26,Data!$B$28)</c:f>
              <c:strCache>
                <c:ptCount val="6"/>
                <c:pt idx="0">
                  <c:v>green apple</c:v>
                </c:pt>
                <c:pt idx="1">
                  <c:v>bell peppers</c:v>
                </c:pt>
                <c:pt idx="2">
                  <c:v>cantaloupe</c:v>
                </c:pt>
                <c:pt idx="3">
                  <c:v>watermelon</c:v>
                </c:pt>
                <c:pt idx="4">
                  <c:v> </c:v>
                </c:pt>
                <c:pt idx="5">
                  <c:v> </c:v>
                </c:pt>
              </c:strCache>
            </c:strRef>
          </c:cat>
          <c:val>
            <c:numRef>
              <c:f>(Data!$E$19,Data!$E$21,Data!$E$23,Data!$E$25,Data!$E$27,Data!$E$29)</c:f>
              <c:numCache>
                <c:formatCode>0.00%</c:formatCode>
                <c:ptCount val="6"/>
                <c:pt idx="0">
                  <c:v>5.128205128205128E-2</c:v>
                </c:pt>
                <c:pt idx="1">
                  <c:v>0.40094339622641512</c:v>
                </c:pt>
                <c:pt idx="2">
                  <c:v>9.1503267973856203E-2</c:v>
                </c:pt>
                <c:pt idx="3">
                  <c:v>5.0632911392405063E-2</c:v>
                </c:pt>
                <c:pt idx="4">
                  <c:v>0</c:v>
                </c:pt>
                <c:pt idx="5">
                  <c:v>0</c:v>
                </c:pt>
              </c:numCache>
            </c:numRef>
          </c:val>
        </c:ser>
        <c:dLbls>
          <c:showLegendKey val="0"/>
          <c:showVal val="0"/>
          <c:showCatName val="0"/>
          <c:showSerName val="0"/>
          <c:showPercent val="0"/>
          <c:showBubbleSize val="0"/>
        </c:dLbls>
        <c:gapWidth val="150"/>
        <c:axId val="179341952"/>
        <c:axId val="179343744"/>
      </c:barChart>
      <c:catAx>
        <c:axId val="179341952"/>
        <c:scaling>
          <c:orientation val="minMax"/>
        </c:scaling>
        <c:delete val="0"/>
        <c:axPos val="b"/>
        <c:majorTickMark val="out"/>
        <c:minorTickMark val="none"/>
        <c:tickLblPos val="nextTo"/>
        <c:txPr>
          <a:bodyPr/>
          <a:lstStyle/>
          <a:p>
            <a:pPr>
              <a:defRPr b="1"/>
            </a:pPr>
            <a:endParaRPr lang="en-US"/>
          </a:p>
        </c:txPr>
        <c:crossAx val="179343744"/>
        <c:crosses val="autoZero"/>
        <c:auto val="1"/>
        <c:lblAlgn val="ctr"/>
        <c:lblOffset val="100"/>
        <c:noMultiLvlLbl val="0"/>
      </c:catAx>
      <c:valAx>
        <c:axId val="179343744"/>
        <c:scaling>
          <c:orientation val="minMax"/>
        </c:scaling>
        <c:delete val="0"/>
        <c:axPos val="l"/>
        <c:majorGridlines/>
        <c:numFmt formatCode="0.00%" sourceLinked="1"/>
        <c:majorTickMark val="out"/>
        <c:minorTickMark val="none"/>
        <c:tickLblPos val="nextTo"/>
        <c:crossAx val="17934195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Feb</a:t>
            </a:r>
            <a:r>
              <a:rPr lang="en-US" baseline="0"/>
              <a:t>ruary/March</a:t>
            </a:r>
            <a:r>
              <a:rPr lang="en-US"/>
              <a:t> 2016 FFVP</a:t>
            </a:r>
          </a:p>
        </c:rich>
      </c:tx>
      <c:overlay val="0"/>
    </c:title>
    <c:autoTitleDeleted val="0"/>
    <c:plotArea>
      <c:layout/>
      <c:barChart>
        <c:barDir val="col"/>
        <c:grouping val="clustered"/>
        <c:varyColors val="0"/>
        <c:ser>
          <c:idx val="0"/>
          <c:order val="0"/>
          <c:tx>
            <c:strRef>
              <c:f>Data!$C$3</c:f>
              <c:strCache>
                <c:ptCount val="1"/>
                <c:pt idx="0">
                  <c:v>I Liked it! </c:v>
                </c:pt>
              </c:strCache>
            </c:strRef>
          </c:tx>
          <c:invertIfNegative val="0"/>
          <c:cat>
            <c:strRef>
              <c:f>(Data!$B$31,Data!$B$33,Data!$B$35,Data!$B$37,Data!$B$39,Data!$B$41)</c:f>
              <c:strCache>
                <c:ptCount val="6"/>
                <c:pt idx="0">
                  <c:v>yukon gold potato</c:v>
                </c:pt>
                <c:pt idx="1">
                  <c:v>blood orange</c:v>
                </c:pt>
                <c:pt idx="2">
                  <c:v>gold striped beet</c:v>
                </c:pt>
                <c:pt idx="3">
                  <c:v>grapes</c:v>
                </c:pt>
                <c:pt idx="4">
                  <c:v>pears</c:v>
                </c:pt>
                <c:pt idx="5">
                  <c:v>pear tomato</c:v>
                </c:pt>
              </c:strCache>
            </c:strRef>
          </c:cat>
          <c:val>
            <c:numRef>
              <c:f>(Data!$C$32,Data!$C$34,Data!$C$36,Data!$C$38,Data!$C$40,Data!$C$42)</c:f>
              <c:numCache>
                <c:formatCode>0.00%</c:formatCode>
                <c:ptCount val="6"/>
                <c:pt idx="0">
                  <c:v>7.5630252100840331E-2</c:v>
                </c:pt>
                <c:pt idx="1">
                  <c:v>0.55555555555555558</c:v>
                </c:pt>
                <c:pt idx="2">
                  <c:v>0.44642857142857145</c:v>
                </c:pt>
                <c:pt idx="3">
                  <c:v>0.97391304347826091</c:v>
                </c:pt>
                <c:pt idx="4">
                  <c:v>0.7807017543859649</c:v>
                </c:pt>
                <c:pt idx="5">
                  <c:v>0.36440677966101692</c:v>
                </c:pt>
              </c:numCache>
            </c:numRef>
          </c:val>
        </c:ser>
        <c:ser>
          <c:idx val="1"/>
          <c:order val="1"/>
          <c:tx>
            <c:strRef>
              <c:f>Data!$D$3</c:f>
              <c:strCache>
                <c:ptCount val="1"/>
                <c:pt idx="0">
                  <c:v>It was OK</c:v>
                </c:pt>
              </c:strCache>
            </c:strRef>
          </c:tx>
          <c:invertIfNegative val="0"/>
          <c:cat>
            <c:strRef>
              <c:f>(Data!$B$31,Data!$B$33,Data!$B$35,Data!$B$37,Data!$B$39,Data!$B$41)</c:f>
              <c:strCache>
                <c:ptCount val="6"/>
                <c:pt idx="0">
                  <c:v>yukon gold potato</c:v>
                </c:pt>
                <c:pt idx="1">
                  <c:v>blood orange</c:v>
                </c:pt>
                <c:pt idx="2">
                  <c:v>gold striped beet</c:v>
                </c:pt>
                <c:pt idx="3">
                  <c:v>grapes</c:v>
                </c:pt>
                <c:pt idx="4">
                  <c:v>pears</c:v>
                </c:pt>
                <c:pt idx="5">
                  <c:v>pear tomato</c:v>
                </c:pt>
              </c:strCache>
            </c:strRef>
          </c:cat>
          <c:val>
            <c:numRef>
              <c:f>(Data!$D$32,Data!$D$34,Data!$D$36,Data!$D$38,Data!$D$40,Data!$D$42)</c:f>
              <c:numCache>
                <c:formatCode>0.00%</c:formatCode>
                <c:ptCount val="6"/>
                <c:pt idx="0">
                  <c:v>0.14285714285714285</c:v>
                </c:pt>
                <c:pt idx="1">
                  <c:v>0.1623931623931624</c:v>
                </c:pt>
                <c:pt idx="2">
                  <c:v>0.16964285714285715</c:v>
                </c:pt>
                <c:pt idx="3">
                  <c:v>0</c:v>
                </c:pt>
                <c:pt idx="4">
                  <c:v>0.10526315789473684</c:v>
                </c:pt>
                <c:pt idx="5">
                  <c:v>0.11864406779661017</c:v>
                </c:pt>
              </c:numCache>
            </c:numRef>
          </c:val>
        </c:ser>
        <c:ser>
          <c:idx val="2"/>
          <c:order val="2"/>
          <c:tx>
            <c:strRef>
              <c:f>Data!$E$3</c:f>
              <c:strCache>
                <c:ptCount val="1"/>
                <c:pt idx="0">
                  <c:v>No thanks</c:v>
                </c:pt>
              </c:strCache>
            </c:strRef>
          </c:tx>
          <c:invertIfNegative val="0"/>
          <c:cat>
            <c:strRef>
              <c:f>(Data!$B$31,Data!$B$33,Data!$B$35,Data!$B$37,Data!$B$39,Data!$B$41)</c:f>
              <c:strCache>
                <c:ptCount val="6"/>
                <c:pt idx="0">
                  <c:v>yukon gold potato</c:v>
                </c:pt>
                <c:pt idx="1">
                  <c:v>blood orange</c:v>
                </c:pt>
                <c:pt idx="2">
                  <c:v>gold striped beet</c:v>
                </c:pt>
                <c:pt idx="3">
                  <c:v>grapes</c:v>
                </c:pt>
                <c:pt idx="4">
                  <c:v>pears</c:v>
                </c:pt>
                <c:pt idx="5">
                  <c:v>pear tomato</c:v>
                </c:pt>
              </c:strCache>
            </c:strRef>
          </c:cat>
          <c:val>
            <c:numRef>
              <c:f>(Data!$E$32,Data!$E$34,Data!$E$36,Data!$E$38,Data!$E$40,Data!$E$42)</c:f>
              <c:numCache>
                <c:formatCode>0.00%</c:formatCode>
                <c:ptCount val="6"/>
                <c:pt idx="0">
                  <c:v>0.78151260504201681</c:v>
                </c:pt>
                <c:pt idx="1">
                  <c:v>0.28205128205128205</c:v>
                </c:pt>
                <c:pt idx="2">
                  <c:v>0.38392857142857145</c:v>
                </c:pt>
                <c:pt idx="3">
                  <c:v>2.6086956521739129E-2</c:v>
                </c:pt>
                <c:pt idx="4">
                  <c:v>0.11403508771929824</c:v>
                </c:pt>
                <c:pt idx="5">
                  <c:v>0.51694915254237284</c:v>
                </c:pt>
              </c:numCache>
            </c:numRef>
          </c:val>
        </c:ser>
        <c:dLbls>
          <c:showLegendKey val="0"/>
          <c:showVal val="0"/>
          <c:showCatName val="0"/>
          <c:showSerName val="0"/>
          <c:showPercent val="0"/>
          <c:showBubbleSize val="0"/>
        </c:dLbls>
        <c:gapWidth val="150"/>
        <c:axId val="179160960"/>
        <c:axId val="179162496"/>
      </c:barChart>
      <c:catAx>
        <c:axId val="179160960"/>
        <c:scaling>
          <c:orientation val="minMax"/>
        </c:scaling>
        <c:delete val="0"/>
        <c:axPos val="b"/>
        <c:majorTickMark val="out"/>
        <c:minorTickMark val="none"/>
        <c:tickLblPos val="nextTo"/>
        <c:txPr>
          <a:bodyPr/>
          <a:lstStyle/>
          <a:p>
            <a:pPr>
              <a:defRPr b="1"/>
            </a:pPr>
            <a:endParaRPr lang="en-US"/>
          </a:p>
        </c:txPr>
        <c:crossAx val="179162496"/>
        <c:crosses val="autoZero"/>
        <c:auto val="1"/>
        <c:lblAlgn val="ctr"/>
        <c:lblOffset val="100"/>
        <c:noMultiLvlLbl val="0"/>
      </c:catAx>
      <c:valAx>
        <c:axId val="179162496"/>
        <c:scaling>
          <c:orientation val="minMax"/>
        </c:scaling>
        <c:delete val="0"/>
        <c:axPos val="l"/>
        <c:majorGridlines/>
        <c:numFmt formatCode="0.00%" sourceLinked="1"/>
        <c:majorTickMark val="out"/>
        <c:minorTickMark val="none"/>
        <c:tickLblPos val="nextTo"/>
        <c:crossAx val="17916096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April/May 2016 FFVP</a:t>
            </a:r>
          </a:p>
        </c:rich>
      </c:tx>
      <c:overlay val="0"/>
    </c:title>
    <c:autoTitleDeleted val="0"/>
    <c:plotArea>
      <c:layout/>
      <c:barChart>
        <c:barDir val="col"/>
        <c:grouping val="clustered"/>
        <c:varyColors val="0"/>
        <c:ser>
          <c:idx val="0"/>
          <c:order val="0"/>
          <c:tx>
            <c:strRef>
              <c:f>Data!$C$3</c:f>
              <c:strCache>
                <c:ptCount val="1"/>
                <c:pt idx="0">
                  <c:v>I Liked it! </c:v>
                </c:pt>
              </c:strCache>
            </c:strRef>
          </c:tx>
          <c:invertIfNegative val="0"/>
          <c:cat>
            <c:strRef>
              <c:f>(Data!$B$44,Data!$B$46,Data!$B$48,Data!$B$50,Data!$B$52)</c:f>
              <c:strCache>
                <c:ptCount val="5"/>
                <c:pt idx="0">
                  <c:v>Banana</c:v>
                </c:pt>
                <c:pt idx="1">
                  <c:v>Blueberries</c:v>
                </c:pt>
                <c:pt idx="2">
                  <c:v>Snap Peas</c:v>
                </c:pt>
                <c:pt idx="3">
                  <c:v>Strawberries</c:v>
                </c:pt>
                <c:pt idx="4">
                  <c:v>Raspberries</c:v>
                </c:pt>
              </c:strCache>
            </c:strRef>
          </c:cat>
          <c:val>
            <c:numRef>
              <c:f>(Data!$C$45,Data!$C$47,Data!$C$49,Data!$C$51,Data!$C$53)</c:f>
              <c:numCache>
                <c:formatCode>0.00%</c:formatCode>
                <c:ptCount val="5"/>
                <c:pt idx="0">
                  <c:v>0.86363636363636365</c:v>
                </c:pt>
                <c:pt idx="1">
                  <c:v>0.6741573033707865</c:v>
                </c:pt>
                <c:pt idx="2">
                  <c:v>0.46511627906976744</c:v>
                </c:pt>
                <c:pt idx="3">
                  <c:v>0.90714285714285714</c:v>
                </c:pt>
                <c:pt idx="4">
                  <c:v>0.64772727272727271</c:v>
                </c:pt>
              </c:numCache>
            </c:numRef>
          </c:val>
        </c:ser>
        <c:ser>
          <c:idx val="1"/>
          <c:order val="1"/>
          <c:tx>
            <c:strRef>
              <c:f>Data!$D$3</c:f>
              <c:strCache>
                <c:ptCount val="1"/>
                <c:pt idx="0">
                  <c:v>It was OK</c:v>
                </c:pt>
              </c:strCache>
            </c:strRef>
          </c:tx>
          <c:invertIfNegative val="0"/>
          <c:cat>
            <c:strRef>
              <c:f>(Data!$B$44,Data!$B$46,Data!$B$48,Data!$B$50,Data!$B$52)</c:f>
              <c:strCache>
                <c:ptCount val="5"/>
                <c:pt idx="0">
                  <c:v>Banana</c:v>
                </c:pt>
                <c:pt idx="1">
                  <c:v>Blueberries</c:v>
                </c:pt>
                <c:pt idx="2">
                  <c:v>Snap Peas</c:v>
                </c:pt>
                <c:pt idx="3">
                  <c:v>Strawberries</c:v>
                </c:pt>
                <c:pt idx="4">
                  <c:v>Raspberries</c:v>
                </c:pt>
              </c:strCache>
            </c:strRef>
          </c:cat>
          <c:val>
            <c:numRef>
              <c:f>(Data!$D$45,Data!$D$47,Data!$D$49,Data!$D$51,Data!$D$53)</c:f>
              <c:numCache>
                <c:formatCode>0.00%</c:formatCode>
                <c:ptCount val="5"/>
                <c:pt idx="0">
                  <c:v>0.10227272727272728</c:v>
                </c:pt>
                <c:pt idx="1">
                  <c:v>0.21348314606741572</c:v>
                </c:pt>
                <c:pt idx="2">
                  <c:v>0.19186046511627908</c:v>
                </c:pt>
                <c:pt idx="3">
                  <c:v>2.1428571428571429E-2</c:v>
                </c:pt>
                <c:pt idx="4">
                  <c:v>0.23863636363636365</c:v>
                </c:pt>
              </c:numCache>
            </c:numRef>
          </c:val>
        </c:ser>
        <c:ser>
          <c:idx val="2"/>
          <c:order val="2"/>
          <c:tx>
            <c:strRef>
              <c:f>Data!$E$3</c:f>
              <c:strCache>
                <c:ptCount val="1"/>
                <c:pt idx="0">
                  <c:v>No thanks</c:v>
                </c:pt>
              </c:strCache>
            </c:strRef>
          </c:tx>
          <c:invertIfNegative val="0"/>
          <c:cat>
            <c:strRef>
              <c:f>(Data!$B$44,Data!$B$46,Data!$B$48,Data!$B$50,Data!$B$52)</c:f>
              <c:strCache>
                <c:ptCount val="5"/>
                <c:pt idx="0">
                  <c:v>Banana</c:v>
                </c:pt>
                <c:pt idx="1">
                  <c:v>Blueberries</c:v>
                </c:pt>
                <c:pt idx="2">
                  <c:v>Snap Peas</c:v>
                </c:pt>
                <c:pt idx="3">
                  <c:v>Strawberries</c:v>
                </c:pt>
                <c:pt idx="4">
                  <c:v>Raspberries</c:v>
                </c:pt>
              </c:strCache>
            </c:strRef>
          </c:cat>
          <c:val>
            <c:numRef>
              <c:f>(Data!$E$45,Data!$E$47,Data!$E$49,Data!$E$51,Data!$E$53)</c:f>
              <c:numCache>
                <c:formatCode>0.00%</c:formatCode>
                <c:ptCount val="5"/>
                <c:pt idx="0">
                  <c:v>3.4090909090909088E-2</c:v>
                </c:pt>
                <c:pt idx="1">
                  <c:v>0.11235955056179775</c:v>
                </c:pt>
                <c:pt idx="2">
                  <c:v>0.34302325581395349</c:v>
                </c:pt>
                <c:pt idx="3">
                  <c:v>7.1428571428571425E-2</c:v>
                </c:pt>
                <c:pt idx="4">
                  <c:v>0.11363636363636363</c:v>
                </c:pt>
              </c:numCache>
            </c:numRef>
          </c:val>
        </c:ser>
        <c:dLbls>
          <c:showLegendKey val="0"/>
          <c:showVal val="0"/>
          <c:showCatName val="0"/>
          <c:showSerName val="0"/>
          <c:showPercent val="0"/>
          <c:showBubbleSize val="0"/>
        </c:dLbls>
        <c:gapWidth val="150"/>
        <c:axId val="179356800"/>
        <c:axId val="179358336"/>
      </c:barChart>
      <c:catAx>
        <c:axId val="179356800"/>
        <c:scaling>
          <c:orientation val="minMax"/>
        </c:scaling>
        <c:delete val="0"/>
        <c:axPos val="b"/>
        <c:majorTickMark val="out"/>
        <c:minorTickMark val="none"/>
        <c:tickLblPos val="nextTo"/>
        <c:txPr>
          <a:bodyPr/>
          <a:lstStyle/>
          <a:p>
            <a:pPr>
              <a:defRPr b="1"/>
            </a:pPr>
            <a:endParaRPr lang="en-US"/>
          </a:p>
        </c:txPr>
        <c:crossAx val="179358336"/>
        <c:crosses val="autoZero"/>
        <c:auto val="1"/>
        <c:lblAlgn val="ctr"/>
        <c:lblOffset val="100"/>
        <c:noMultiLvlLbl val="0"/>
      </c:catAx>
      <c:valAx>
        <c:axId val="179358336"/>
        <c:scaling>
          <c:orientation val="minMax"/>
        </c:scaling>
        <c:delete val="0"/>
        <c:axPos val="l"/>
        <c:majorGridlines/>
        <c:numFmt formatCode="0.00%" sourceLinked="1"/>
        <c:majorTickMark val="out"/>
        <c:minorTickMark val="none"/>
        <c:tickLblPos val="nextTo"/>
        <c:crossAx val="179356800"/>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May/June 2016 FFVP</a:t>
            </a:r>
          </a:p>
        </c:rich>
      </c:tx>
      <c:overlay val="0"/>
    </c:title>
    <c:autoTitleDeleted val="0"/>
    <c:plotArea>
      <c:layout/>
      <c:barChart>
        <c:barDir val="col"/>
        <c:grouping val="clustered"/>
        <c:varyColors val="0"/>
        <c:ser>
          <c:idx val="0"/>
          <c:order val="0"/>
          <c:tx>
            <c:strRef>
              <c:f>Data!$C$3</c:f>
              <c:strCache>
                <c:ptCount val="1"/>
                <c:pt idx="0">
                  <c:v>I Liked it! </c:v>
                </c:pt>
              </c:strCache>
            </c:strRef>
          </c:tx>
          <c:invertIfNegative val="0"/>
          <c:cat>
            <c:strRef>
              <c:f>(Data!$B$55,Data!$B$57,Data!$B$59,Data!$B$61,Data!$B$63,Data!$B$65)</c:f>
              <c:strCache>
                <c:ptCount val="6"/>
                <c:pt idx="0">
                  <c:v>Kiwi</c:v>
                </c:pt>
                <c:pt idx="1">
                  <c:v>Plum</c:v>
                </c:pt>
                <c:pt idx="2">
                  <c:v>Papaya</c:v>
                </c:pt>
                <c:pt idx="3">
                  <c:v>Radish</c:v>
                </c:pt>
                <c:pt idx="4">
                  <c:v>Fruit</c:v>
                </c:pt>
                <c:pt idx="5">
                  <c:v>Vegetable</c:v>
                </c:pt>
              </c:strCache>
            </c:strRef>
          </c:cat>
          <c:val>
            <c:numRef>
              <c:f>(Data!$C$56,Data!$C$58,Data!$C$60,Data!$C$62,Data!$C$64,Data!$C$66)</c:f>
              <c:numCache>
                <c:formatCode>0.00%</c:formatCode>
                <c:ptCount val="6"/>
                <c:pt idx="0">
                  <c:v>0.64935064935064934</c:v>
                </c:pt>
                <c:pt idx="1">
                  <c:v>0.88888888888888884</c:v>
                </c:pt>
                <c:pt idx="2">
                  <c:v>0.85833333333333328</c:v>
                </c:pt>
                <c:pt idx="3">
                  <c:v>0</c:v>
                </c:pt>
                <c:pt idx="4">
                  <c:v>0</c:v>
                </c:pt>
                <c:pt idx="5">
                  <c:v>0</c:v>
                </c:pt>
              </c:numCache>
            </c:numRef>
          </c:val>
        </c:ser>
        <c:ser>
          <c:idx val="1"/>
          <c:order val="1"/>
          <c:tx>
            <c:strRef>
              <c:f>Data!$D$3</c:f>
              <c:strCache>
                <c:ptCount val="1"/>
                <c:pt idx="0">
                  <c:v>It was OK</c:v>
                </c:pt>
              </c:strCache>
            </c:strRef>
          </c:tx>
          <c:invertIfNegative val="0"/>
          <c:cat>
            <c:strRef>
              <c:f>(Data!$B$55,Data!$B$57,Data!$B$59,Data!$B$61,Data!$B$63,Data!$B$65)</c:f>
              <c:strCache>
                <c:ptCount val="6"/>
                <c:pt idx="0">
                  <c:v>Kiwi</c:v>
                </c:pt>
                <c:pt idx="1">
                  <c:v>Plum</c:v>
                </c:pt>
                <c:pt idx="2">
                  <c:v>Papaya</c:v>
                </c:pt>
                <c:pt idx="3">
                  <c:v>Radish</c:v>
                </c:pt>
                <c:pt idx="4">
                  <c:v>Fruit</c:v>
                </c:pt>
                <c:pt idx="5">
                  <c:v>Vegetable</c:v>
                </c:pt>
              </c:strCache>
            </c:strRef>
          </c:cat>
          <c:val>
            <c:numRef>
              <c:f>(Data!$D$56,Data!$D$58,Data!$D$60,Data!$D$62,Data!$D$64,Data!$D$66)</c:f>
              <c:numCache>
                <c:formatCode>0.00%</c:formatCode>
                <c:ptCount val="6"/>
                <c:pt idx="0">
                  <c:v>0.1038961038961039</c:v>
                </c:pt>
                <c:pt idx="1">
                  <c:v>8.0808080808080815E-2</c:v>
                </c:pt>
                <c:pt idx="2">
                  <c:v>5.8333333333333334E-2</c:v>
                </c:pt>
                <c:pt idx="3">
                  <c:v>0</c:v>
                </c:pt>
                <c:pt idx="4">
                  <c:v>0</c:v>
                </c:pt>
                <c:pt idx="5">
                  <c:v>0</c:v>
                </c:pt>
              </c:numCache>
            </c:numRef>
          </c:val>
        </c:ser>
        <c:ser>
          <c:idx val="2"/>
          <c:order val="2"/>
          <c:tx>
            <c:strRef>
              <c:f>Data!$E$3</c:f>
              <c:strCache>
                <c:ptCount val="1"/>
                <c:pt idx="0">
                  <c:v>No thanks</c:v>
                </c:pt>
              </c:strCache>
            </c:strRef>
          </c:tx>
          <c:invertIfNegative val="0"/>
          <c:cat>
            <c:strRef>
              <c:f>(Data!$B$55,Data!$B$57,Data!$B$59,Data!$B$61,Data!$B$63,Data!$B$65)</c:f>
              <c:strCache>
                <c:ptCount val="6"/>
                <c:pt idx="0">
                  <c:v>Kiwi</c:v>
                </c:pt>
                <c:pt idx="1">
                  <c:v>Plum</c:v>
                </c:pt>
                <c:pt idx="2">
                  <c:v>Papaya</c:v>
                </c:pt>
                <c:pt idx="3">
                  <c:v>Radish</c:v>
                </c:pt>
                <c:pt idx="4">
                  <c:v>Fruit</c:v>
                </c:pt>
                <c:pt idx="5">
                  <c:v>Vegetable</c:v>
                </c:pt>
              </c:strCache>
            </c:strRef>
          </c:cat>
          <c:val>
            <c:numRef>
              <c:f>(Data!$E$56,Data!$E$58,Data!$E$60,Data!$E$62,Data!$E$64,Data!$E$66)</c:f>
              <c:numCache>
                <c:formatCode>0.00%</c:formatCode>
                <c:ptCount val="6"/>
                <c:pt idx="0">
                  <c:v>0.24675324675324675</c:v>
                </c:pt>
                <c:pt idx="1">
                  <c:v>3.0303030303030304E-2</c:v>
                </c:pt>
                <c:pt idx="2">
                  <c:v>8.3333333333333329E-2</c:v>
                </c:pt>
                <c:pt idx="3">
                  <c:v>0</c:v>
                </c:pt>
                <c:pt idx="4">
                  <c:v>0</c:v>
                </c:pt>
                <c:pt idx="5">
                  <c:v>0</c:v>
                </c:pt>
              </c:numCache>
            </c:numRef>
          </c:val>
        </c:ser>
        <c:dLbls>
          <c:showLegendKey val="0"/>
          <c:showVal val="0"/>
          <c:showCatName val="0"/>
          <c:showSerName val="0"/>
          <c:showPercent val="0"/>
          <c:showBubbleSize val="0"/>
        </c:dLbls>
        <c:gapWidth val="150"/>
        <c:axId val="188043648"/>
        <c:axId val="188045184"/>
      </c:barChart>
      <c:catAx>
        <c:axId val="188043648"/>
        <c:scaling>
          <c:orientation val="minMax"/>
        </c:scaling>
        <c:delete val="0"/>
        <c:axPos val="b"/>
        <c:majorTickMark val="out"/>
        <c:minorTickMark val="none"/>
        <c:tickLblPos val="nextTo"/>
        <c:txPr>
          <a:bodyPr/>
          <a:lstStyle/>
          <a:p>
            <a:pPr>
              <a:defRPr b="1"/>
            </a:pPr>
            <a:endParaRPr lang="en-US"/>
          </a:p>
        </c:txPr>
        <c:crossAx val="188045184"/>
        <c:crosses val="autoZero"/>
        <c:auto val="1"/>
        <c:lblAlgn val="ctr"/>
        <c:lblOffset val="100"/>
        <c:noMultiLvlLbl val="0"/>
      </c:catAx>
      <c:valAx>
        <c:axId val="188045184"/>
        <c:scaling>
          <c:orientation val="minMax"/>
        </c:scaling>
        <c:delete val="0"/>
        <c:axPos val="l"/>
        <c:majorGridlines/>
        <c:numFmt formatCode="0.00%" sourceLinked="1"/>
        <c:majorTickMark val="out"/>
        <c:minorTickMark val="none"/>
        <c:tickLblPos val="nextTo"/>
        <c:crossAx val="18804364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Snohomish County</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Zambrana, Acacia</cp:lastModifiedBy>
  <cp:revision>5</cp:revision>
  <dcterms:created xsi:type="dcterms:W3CDTF">2016-08-25T21:18:00Z</dcterms:created>
  <dcterms:modified xsi:type="dcterms:W3CDTF">2016-09-02T18:04:00Z</dcterms:modified>
</cp:coreProperties>
</file>